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F7C" w:rsidRDefault="002C16A6" w:rsidP="002C16A6">
      <w:pPr>
        <w:spacing w:after="0" w:line="240" w:lineRule="auto"/>
        <w:ind w:firstLine="708"/>
        <w:jc w:val="center"/>
        <w:rPr>
          <w:rFonts w:ascii="Liberation Serif" w:hAnsi="Liberation Serif"/>
          <w:b/>
          <w:sz w:val="28"/>
          <w:szCs w:val="28"/>
        </w:rPr>
      </w:pPr>
      <w:r w:rsidRPr="002C16A6">
        <w:rPr>
          <w:rFonts w:ascii="Liberation Serif" w:hAnsi="Liberation Serif"/>
          <w:b/>
          <w:sz w:val="28"/>
          <w:szCs w:val="28"/>
        </w:rPr>
        <w:t>О реализации национальных проектов «Образование», «Демография» на территории Артемовского городского округа</w:t>
      </w:r>
      <w:r w:rsidR="00DD4F7C">
        <w:rPr>
          <w:rFonts w:ascii="Liberation Serif" w:hAnsi="Liberation Serif"/>
          <w:b/>
          <w:sz w:val="28"/>
          <w:szCs w:val="28"/>
        </w:rPr>
        <w:t xml:space="preserve"> </w:t>
      </w:r>
    </w:p>
    <w:p w:rsidR="002C16A6" w:rsidRPr="002C16A6" w:rsidRDefault="00DD4F7C" w:rsidP="002C16A6">
      <w:pPr>
        <w:spacing w:after="0" w:line="240" w:lineRule="auto"/>
        <w:ind w:firstLine="708"/>
        <w:jc w:val="center"/>
        <w:rPr>
          <w:rFonts w:ascii="Liberation Serif" w:hAnsi="Liberation Serif"/>
          <w:b/>
          <w:sz w:val="28"/>
          <w:szCs w:val="28"/>
        </w:rPr>
      </w:pPr>
      <w:bookmarkStart w:id="0" w:name="_GoBack"/>
      <w:bookmarkEnd w:id="0"/>
      <w:r>
        <w:rPr>
          <w:rFonts w:ascii="Liberation Serif" w:hAnsi="Liberation Serif"/>
          <w:b/>
          <w:sz w:val="28"/>
          <w:szCs w:val="28"/>
        </w:rPr>
        <w:t>в 2019 году</w:t>
      </w:r>
    </w:p>
    <w:p w:rsidR="002C16A6" w:rsidRDefault="002C16A6" w:rsidP="002C16A6">
      <w:pPr>
        <w:shd w:val="clear" w:color="auto" w:fill="FFFFFF"/>
        <w:spacing w:after="0" w:line="240" w:lineRule="auto"/>
        <w:ind w:firstLine="708"/>
        <w:jc w:val="both"/>
        <w:rPr>
          <w:rFonts w:ascii="Liberation Serif" w:hAnsi="Liberation Serif"/>
          <w:sz w:val="28"/>
          <w:szCs w:val="28"/>
        </w:rPr>
      </w:pPr>
    </w:p>
    <w:p w:rsidR="002C16A6" w:rsidRDefault="002C16A6" w:rsidP="002C16A6">
      <w:pPr>
        <w:shd w:val="clear" w:color="auto" w:fill="FFFFFF"/>
        <w:spacing w:after="0" w:line="240" w:lineRule="auto"/>
        <w:ind w:firstLine="708"/>
        <w:jc w:val="both"/>
        <w:rPr>
          <w:rFonts w:ascii="Liberation Serif" w:hAnsi="Liberation Serif" w:cs="Times New Roman"/>
          <w:sz w:val="28"/>
          <w:szCs w:val="28"/>
          <w:lang w:eastAsia="ru-RU"/>
        </w:rPr>
      </w:pPr>
      <w:proofErr w:type="gramStart"/>
      <w:r>
        <w:rPr>
          <w:rFonts w:ascii="Liberation Serif" w:hAnsi="Liberation Serif"/>
          <w:sz w:val="28"/>
          <w:szCs w:val="28"/>
        </w:rPr>
        <w:t xml:space="preserve">В рамках национального проекта «Образование» федерального проекта «Успех каждого ребенка» регионального проекта «Успех каждого ребенка» на территории Артемовского городского округа проведен текущий ремонт спортивного зала Муниципального бюджетного общеобразовательного учреждения «Средняя общеобразовательная школа № 19», с. </w:t>
      </w:r>
      <w:proofErr w:type="spellStart"/>
      <w:r>
        <w:rPr>
          <w:rFonts w:ascii="Liberation Serif" w:hAnsi="Liberation Serif"/>
          <w:sz w:val="28"/>
          <w:szCs w:val="28"/>
        </w:rPr>
        <w:t>Лебедкино</w:t>
      </w:r>
      <w:proofErr w:type="spellEnd"/>
      <w:r>
        <w:rPr>
          <w:rFonts w:ascii="Liberation Serif" w:hAnsi="Liberation Serif"/>
          <w:sz w:val="28"/>
          <w:szCs w:val="28"/>
        </w:rPr>
        <w:t xml:space="preserve">, ул. Ленина, 29, в рамках соглашения </w:t>
      </w:r>
      <w:r>
        <w:rPr>
          <w:rFonts w:ascii="Liberation Serif" w:hAnsi="Liberation Serif" w:cs="Times New Roman"/>
          <w:color w:val="000000"/>
          <w:sz w:val="28"/>
          <w:szCs w:val="28"/>
          <w:lang w:eastAsia="ru-RU"/>
        </w:rPr>
        <w:t>между Министерством общего и профессионального образования Свердловской области и Администрацией Артемовского городского округа о предоставлении и использовании в 2019</w:t>
      </w:r>
      <w:proofErr w:type="gramEnd"/>
      <w:r>
        <w:rPr>
          <w:rFonts w:ascii="Liberation Serif" w:hAnsi="Liberation Serif" w:cs="Times New Roman"/>
          <w:color w:val="000000"/>
          <w:sz w:val="28"/>
          <w:szCs w:val="28"/>
          <w:lang w:eastAsia="ru-RU"/>
        </w:rPr>
        <w:t xml:space="preserve"> </w:t>
      </w:r>
      <w:proofErr w:type="gramStart"/>
      <w:r>
        <w:rPr>
          <w:rFonts w:ascii="Liberation Serif" w:hAnsi="Liberation Serif" w:cs="Times New Roman"/>
          <w:color w:val="000000"/>
          <w:sz w:val="28"/>
          <w:szCs w:val="28"/>
          <w:lang w:eastAsia="ru-RU"/>
        </w:rPr>
        <w:t xml:space="preserve">году субсидии из областного бюджета местному бюджету на создание в общеобразовательных организациях, расположенных в сельской местности, условий для занятий физической культурой и спортом (за счет средств субсидии, полученной из федерального бюджета, и средств областного бюджета, предусмотренных на создание в общеобразовательных организациях, расположенных в сельской местности, условий для занятий физической культурой и спортом на условиях </w:t>
      </w:r>
      <w:proofErr w:type="spellStart"/>
      <w:r>
        <w:rPr>
          <w:rFonts w:ascii="Liberation Serif" w:hAnsi="Liberation Serif" w:cs="Times New Roman"/>
          <w:color w:val="000000"/>
          <w:sz w:val="28"/>
          <w:szCs w:val="28"/>
          <w:lang w:eastAsia="ru-RU"/>
        </w:rPr>
        <w:t>софинансирования</w:t>
      </w:r>
      <w:proofErr w:type="spellEnd"/>
      <w:r>
        <w:rPr>
          <w:rFonts w:ascii="Liberation Serif" w:hAnsi="Liberation Serif" w:cs="Times New Roman"/>
          <w:color w:val="000000"/>
          <w:sz w:val="28"/>
          <w:szCs w:val="28"/>
          <w:lang w:eastAsia="ru-RU"/>
        </w:rPr>
        <w:t xml:space="preserve"> из федерального бюджета)</w:t>
      </w:r>
      <w:r>
        <w:rPr>
          <w:rFonts w:ascii="Liberation Serif" w:hAnsi="Liberation Serif" w:cs="Times New Roman"/>
          <w:sz w:val="28"/>
          <w:szCs w:val="28"/>
          <w:lang w:eastAsia="ru-RU"/>
        </w:rPr>
        <w:t>.</w:t>
      </w:r>
      <w:proofErr w:type="gramEnd"/>
    </w:p>
    <w:p w:rsidR="002C16A6" w:rsidRDefault="002C16A6" w:rsidP="002C16A6">
      <w:pPr>
        <w:spacing w:after="0" w:line="240" w:lineRule="auto"/>
        <w:ind w:firstLine="708"/>
        <w:jc w:val="both"/>
        <w:rPr>
          <w:rFonts w:ascii="Liberation Serif" w:hAnsi="Liberation Serif"/>
          <w:sz w:val="28"/>
          <w:szCs w:val="28"/>
        </w:rPr>
      </w:pPr>
      <w:r>
        <w:rPr>
          <w:rFonts w:ascii="Liberation Serif" w:hAnsi="Liberation Serif"/>
          <w:sz w:val="28"/>
          <w:szCs w:val="28"/>
        </w:rPr>
        <w:t xml:space="preserve">Контракт на сумму 1 452 067,0 рублей  выполнен в полном объеме, в установленные сроки. </w:t>
      </w:r>
    </w:p>
    <w:p w:rsidR="002C16A6" w:rsidRDefault="002C16A6" w:rsidP="002C16A6">
      <w:pPr>
        <w:spacing w:after="0" w:line="240" w:lineRule="auto"/>
        <w:ind w:firstLine="708"/>
        <w:jc w:val="both"/>
        <w:rPr>
          <w:rFonts w:ascii="Liberation Serif" w:hAnsi="Liberation Serif"/>
          <w:sz w:val="28"/>
          <w:szCs w:val="28"/>
        </w:rPr>
      </w:pPr>
      <w:proofErr w:type="gramStart"/>
      <w:r>
        <w:rPr>
          <w:rFonts w:ascii="Liberation Serif" w:hAnsi="Liberation Serif"/>
          <w:sz w:val="28"/>
          <w:szCs w:val="28"/>
        </w:rPr>
        <w:t xml:space="preserve">В рамках национального проекта «Образование» федерального проекта «Современная школа» регионального проекта «Современная школа» </w:t>
      </w:r>
      <w:r>
        <w:rPr>
          <w:rFonts w:ascii="Liberation Serif" w:hAnsi="Liberation Serif" w:cs="Liberation Serif"/>
          <w:sz w:val="28"/>
          <w:szCs w:val="28"/>
        </w:rPr>
        <w:t xml:space="preserve">в Артемовском городском округе </w:t>
      </w:r>
      <w:r>
        <w:rPr>
          <w:rFonts w:ascii="Liberation Serif" w:hAnsi="Liberation Serif"/>
          <w:color w:val="000000"/>
          <w:sz w:val="28"/>
          <w:szCs w:val="28"/>
          <w:lang w:bidi="ru-RU"/>
        </w:rPr>
        <w:t xml:space="preserve">созданы </w:t>
      </w:r>
      <w:r>
        <w:rPr>
          <w:rFonts w:ascii="Liberation Serif" w:hAnsi="Liberation Serif" w:cs="Liberation Serif"/>
          <w:sz w:val="28"/>
          <w:szCs w:val="28"/>
        </w:rPr>
        <w:t>Центры образования цифрового и гуманитарного профилей «Точка роста»</w:t>
      </w:r>
      <w:r>
        <w:rPr>
          <w:rFonts w:ascii="Liberation Serif" w:hAnsi="Liberation Serif"/>
          <w:color w:val="000000"/>
          <w:sz w:val="28"/>
          <w:szCs w:val="28"/>
          <w:lang w:bidi="ru-RU"/>
        </w:rPr>
        <w:t xml:space="preserve"> </w:t>
      </w:r>
      <w:r>
        <w:rPr>
          <w:rFonts w:ascii="Liberation Serif" w:hAnsi="Liberation Serif" w:cs="Liberation Serif"/>
          <w:sz w:val="28"/>
          <w:szCs w:val="28"/>
        </w:rPr>
        <w:t xml:space="preserve">на базе муниципальных общеобразовательных организаций, расположенных в сельской местности, на базе </w:t>
      </w:r>
      <w:r>
        <w:rPr>
          <w:rFonts w:ascii="Liberation Serif" w:hAnsi="Liberation Serif"/>
          <w:color w:val="000000"/>
          <w:sz w:val="28"/>
          <w:szCs w:val="28"/>
          <w:lang w:bidi="ru-RU"/>
        </w:rPr>
        <w:t>муниципального бюджетного общеобразовательного учреждения «Средняя общеобразовательная школа № 4», муниципального автономного общеобразовательного учреждения «Средняя общеобразовательная школа № 8», муниципального бюджетного общеобразовательного учреждения «Средняя общеобразовательная школа</w:t>
      </w:r>
      <w:proofErr w:type="gramEnd"/>
      <w:r>
        <w:rPr>
          <w:rFonts w:ascii="Liberation Serif" w:hAnsi="Liberation Serif"/>
          <w:color w:val="000000"/>
          <w:sz w:val="28"/>
          <w:szCs w:val="28"/>
          <w:lang w:bidi="ru-RU"/>
        </w:rPr>
        <w:t xml:space="preserve"> № 19».</w:t>
      </w:r>
    </w:p>
    <w:p w:rsidR="002C16A6" w:rsidRDefault="002C16A6" w:rsidP="002C16A6">
      <w:pPr>
        <w:shd w:val="clear" w:color="auto" w:fill="FFFFFF"/>
        <w:spacing w:after="0" w:line="240" w:lineRule="auto"/>
        <w:ind w:right="30" w:firstLine="708"/>
        <w:jc w:val="both"/>
        <w:rPr>
          <w:rFonts w:ascii="Liberation Serif" w:hAnsi="Liberation Serif" w:cs="Liberation Serif"/>
          <w:color w:val="000000"/>
          <w:spacing w:val="1"/>
          <w:sz w:val="28"/>
          <w:szCs w:val="28"/>
        </w:rPr>
      </w:pPr>
      <w:proofErr w:type="gramStart"/>
      <w:r>
        <w:rPr>
          <w:rFonts w:ascii="Liberation Serif" w:hAnsi="Liberation Serif" w:cs="Liberation Serif"/>
          <w:color w:val="000000"/>
          <w:spacing w:val="1"/>
          <w:sz w:val="28"/>
          <w:szCs w:val="28"/>
        </w:rPr>
        <w:t xml:space="preserve">Соглашение </w:t>
      </w:r>
      <w:r>
        <w:rPr>
          <w:rFonts w:ascii="Liberation Serif" w:hAnsi="Liberation Serif" w:cs="Liberation Serif"/>
          <w:color w:val="000000"/>
          <w:sz w:val="28"/>
          <w:szCs w:val="28"/>
        </w:rPr>
        <w:t xml:space="preserve">между Министерством общего и профессионального образования Свердловской области и Администрацией Артемовского городского округа о предоставлении и использовании в 2019 году субсидии из областного бюджета местному бюджету на </w:t>
      </w:r>
      <w:r>
        <w:rPr>
          <w:rFonts w:ascii="Liberation Serif" w:hAnsi="Liberation Serif" w:cs="Liberation Serif"/>
          <w:bCs/>
          <w:color w:val="000000"/>
          <w:sz w:val="28"/>
          <w:szCs w:val="28"/>
        </w:rPr>
        <w:t xml:space="preserve">обновление материально-технической базы для формирования у обучающихся современных технологических и гуманитарных навыков </w:t>
      </w:r>
      <w:r>
        <w:rPr>
          <w:rFonts w:ascii="Liberation Serif" w:eastAsia="Calibri" w:hAnsi="Liberation Serif" w:cs="Liberation Serif"/>
          <w:bCs/>
          <w:color w:val="000000"/>
          <w:sz w:val="28"/>
          <w:szCs w:val="28"/>
        </w:rPr>
        <w:t xml:space="preserve">(за счет средств субсидии, полученной из федерального бюджета, и средств областного бюджета, предусмотренных </w:t>
      </w:r>
      <w:r>
        <w:rPr>
          <w:rFonts w:ascii="Liberation Serif" w:hAnsi="Liberation Serif" w:cs="Liberation Serif"/>
          <w:color w:val="000000"/>
          <w:sz w:val="28"/>
          <w:szCs w:val="28"/>
        </w:rPr>
        <w:t xml:space="preserve">на </w:t>
      </w:r>
      <w:r>
        <w:rPr>
          <w:rFonts w:ascii="Liberation Serif" w:hAnsi="Liberation Serif" w:cs="Liberation Serif"/>
          <w:bCs/>
          <w:color w:val="000000"/>
          <w:sz w:val="28"/>
          <w:szCs w:val="28"/>
        </w:rPr>
        <w:t>обновление материально-технической базы для формирования у</w:t>
      </w:r>
      <w:proofErr w:type="gramEnd"/>
      <w:r>
        <w:rPr>
          <w:rFonts w:ascii="Liberation Serif" w:hAnsi="Liberation Serif" w:cs="Liberation Serif"/>
          <w:bCs/>
          <w:color w:val="000000"/>
          <w:sz w:val="28"/>
          <w:szCs w:val="28"/>
        </w:rPr>
        <w:t xml:space="preserve"> обучающихся современных технологических и  гуманитарных навыков</w:t>
      </w:r>
      <w:r>
        <w:rPr>
          <w:rFonts w:ascii="Liberation Serif" w:eastAsia="Calibri" w:hAnsi="Liberation Serif" w:cs="Liberation Serif"/>
          <w:bCs/>
          <w:color w:val="000000"/>
          <w:sz w:val="28"/>
          <w:szCs w:val="28"/>
        </w:rPr>
        <w:t xml:space="preserve"> на условиях </w:t>
      </w:r>
      <w:proofErr w:type="spellStart"/>
      <w:r>
        <w:rPr>
          <w:rFonts w:ascii="Liberation Serif" w:eastAsia="Calibri" w:hAnsi="Liberation Serif" w:cs="Liberation Serif"/>
          <w:bCs/>
          <w:color w:val="000000"/>
          <w:sz w:val="28"/>
          <w:szCs w:val="28"/>
        </w:rPr>
        <w:t>софинансирования</w:t>
      </w:r>
      <w:proofErr w:type="spellEnd"/>
      <w:r>
        <w:rPr>
          <w:rFonts w:ascii="Liberation Serif" w:eastAsia="Calibri" w:hAnsi="Liberation Serif" w:cs="Liberation Serif"/>
          <w:bCs/>
          <w:color w:val="000000"/>
          <w:sz w:val="28"/>
          <w:szCs w:val="28"/>
        </w:rPr>
        <w:t xml:space="preserve"> из федерального бюджета) </w:t>
      </w:r>
      <w:r>
        <w:rPr>
          <w:rFonts w:ascii="Liberation Serif" w:hAnsi="Liberation Serif" w:cs="Liberation Serif"/>
          <w:color w:val="000000"/>
          <w:spacing w:val="1"/>
          <w:sz w:val="28"/>
          <w:szCs w:val="28"/>
        </w:rPr>
        <w:t>на сумму 5 311 393,35 руб.</w:t>
      </w:r>
    </w:p>
    <w:p w:rsidR="002C16A6" w:rsidRDefault="002C16A6" w:rsidP="002C16A6">
      <w:pPr>
        <w:shd w:val="clear" w:color="auto" w:fill="FFFFFF"/>
        <w:spacing w:after="0" w:line="240" w:lineRule="auto"/>
        <w:ind w:right="30" w:firstLine="708"/>
        <w:jc w:val="both"/>
        <w:rPr>
          <w:rFonts w:ascii="Liberation Serif" w:eastAsia="Calibri" w:hAnsi="Liberation Serif" w:cs="Liberation Serif"/>
          <w:bCs/>
          <w:color w:val="000000"/>
          <w:sz w:val="28"/>
          <w:szCs w:val="28"/>
        </w:rPr>
      </w:pPr>
      <w:proofErr w:type="gramStart"/>
      <w:r>
        <w:rPr>
          <w:rFonts w:ascii="Liberation Serif" w:hAnsi="Liberation Serif" w:cs="Liberation Serif"/>
          <w:color w:val="000000"/>
          <w:sz w:val="28"/>
          <w:szCs w:val="28"/>
        </w:rPr>
        <w:t xml:space="preserve">Соглашение между Министерством  образования  и молодежной политики Свердловской области и Администрацией Артемовского </w:t>
      </w:r>
      <w:r>
        <w:rPr>
          <w:rFonts w:ascii="Liberation Serif" w:hAnsi="Liberation Serif" w:cs="Liberation Serif"/>
          <w:color w:val="000000"/>
          <w:sz w:val="28"/>
          <w:szCs w:val="28"/>
        </w:rPr>
        <w:lastRenderedPageBreak/>
        <w:t xml:space="preserve">городского округа о предоставлении и использовании в 2019 году субсидии из областного бюджета местному бюджету на </w:t>
      </w:r>
      <w:r>
        <w:rPr>
          <w:rFonts w:ascii="Liberation Serif" w:hAnsi="Liberation Serif" w:cs="Liberation Serif"/>
          <w:bCs/>
          <w:color w:val="000000"/>
          <w:sz w:val="28"/>
          <w:szCs w:val="28"/>
        </w:rPr>
        <w:t xml:space="preserve">обновление материально-технической базы для формирования у обучающихся современных технологических и гуманитарных навыков </w:t>
      </w:r>
      <w:r>
        <w:rPr>
          <w:rFonts w:ascii="Liberation Serif" w:eastAsia="Calibri" w:hAnsi="Liberation Serif" w:cs="Liberation Serif"/>
          <w:bCs/>
          <w:color w:val="000000"/>
          <w:sz w:val="28"/>
          <w:szCs w:val="28"/>
        </w:rPr>
        <w:t xml:space="preserve">(за счет средств областного бюджета без учета средств областного бюджета, предусмотренных </w:t>
      </w:r>
      <w:r>
        <w:rPr>
          <w:rFonts w:ascii="Liberation Serif" w:hAnsi="Liberation Serif" w:cs="Liberation Serif"/>
          <w:color w:val="000000"/>
          <w:sz w:val="28"/>
          <w:szCs w:val="28"/>
        </w:rPr>
        <w:t xml:space="preserve">на </w:t>
      </w:r>
      <w:r>
        <w:rPr>
          <w:rFonts w:ascii="Liberation Serif" w:hAnsi="Liberation Serif" w:cs="Liberation Serif"/>
          <w:bCs/>
          <w:color w:val="000000"/>
          <w:sz w:val="28"/>
          <w:szCs w:val="28"/>
        </w:rPr>
        <w:t>обновление материально-технической базы для формирования у обучающихся современных</w:t>
      </w:r>
      <w:proofErr w:type="gramEnd"/>
      <w:r>
        <w:rPr>
          <w:rFonts w:ascii="Liberation Serif" w:hAnsi="Liberation Serif" w:cs="Liberation Serif"/>
          <w:bCs/>
          <w:color w:val="000000"/>
          <w:sz w:val="28"/>
          <w:szCs w:val="28"/>
        </w:rPr>
        <w:t xml:space="preserve"> технологических и гуманитарных навыков</w:t>
      </w:r>
      <w:r>
        <w:rPr>
          <w:rFonts w:ascii="Liberation Serif" w:eastAsia="Calibri" w:hAnsi="Liberation Serif" w:cs="Liberation Serif"/>
          <w:bCs/>
          <w:color w:val="000000"/>
          <w:sz w:val="28"/>
          <w:szCs w:val="28"/>
        </w:rPr>
        <w:t xml:space="preserve"> на условиях </w:t>
      </w:r>
      <w:proofErr w:type="spellStart"/>
      <w:r>
        <w:rPr>
          <w:rFonts w:ascii="Liberation Serif" w:eastAsia="Calibri" w:hAnsi="Liberation Serif" w:cs="Liberation Serif"/>
          <w:bCs/>
          <w:color w:val="000000"/>
          <w:sz w:val="28"/>
          <w:szCs w:val="28"/>
        </w:rPr>
        <w:t>софинансирования</w:t>
      </w:r>
      <w:proofErr w:type="spellEnd"/>
      <w:r>
        <w:rPr>
          <w:rFonts w:ascii="Liberation Serif" w:eastAsia="Calibri" w:hAnsi="Liberation Serif" w:cs="Liberation Serif"/>
          <w:bCs/>
          <w:color w:val="000000"/>
          <w:sz w:val="28"/>
          <w:szCs w:val="28"/>
        </w:rPr>
        <w:t xml:space="preserve"> из федерального бюджета) на сумму 2 518 701рублей.</w:t>
      </w:r>
    </w:p>
    <w:p w:rsidR="002C16A6" w:rsidRDefault="002C16A6" w:rsidP="002C16A6">
      <w:pPr>
        <w:shd w:val="clear" w:color="auto" w:fill="FFFFFF"/>
        <w:spacing w:after="0" w:line="240" w:lineRule="auto"/>
        <w:ind w:right="30" w:firstLine="708"/>
        <w:jc w:val="both"/>
        <w:rPr>
          <w:rFonts w:ascii="Liberation Serif" w:eastAsia="Calibri" w:hAnsi="Liberation Serif" w:cs="Liberation Serif"/>
          <w:bCs/>
          <w:color w:val="000000"/>
          <w:sz w:val="28"/>
          <w:szCs w:val="28"/>
        </w:rPr>
      </w:pPr>
      <w:r>
        <w:rPr>
          <w:rFonts w:ascii="Liberation Serif" w:eastAsia="Calibri" w:hAnsi="Liberation Serif" w:cs="Liberation Serif"/>
          <w:bCs/>
          <w:color w:val="000000"/>
          <w:sz w:val="28"/>
          <w:szCs w:val="28"/>
        </w:rPr>
        <w:t>Исполнение условий соглашения – 100%.</w:t>
      </w:r>
    </w:p>
    <w:p w:rsidR="002C16A6" w:rsidRDefault="002C16A6" w:rsidP="002C16A6">
      <w:pPr>
        <w:spacing w:after="0" w:line="240" w:lineRule="auto"/>
        <w:ind w:firstLine="708"/>
        <w:jc w:val="both"/>
        <w:rPr>
          <w:rFonts w:ascii="Liberation Serif" w:hAnsi="Liberation Serif"/>
          <w:sz w:val="28"/>
          <w:szCs w:val="28"/>
        </w:rPr>
      </w:pPr>
      <w:r>
        <w:rPr>
          <w:rFonts w:ascii="Liberation Serif" w:hAnsi="Liberation Serif"/>
          <w:sz w:val="28"/>
          <w:szCs w:val="28"/>
        </w:rPr>
        <w:t xml:space="preserve">В рамках национального проекта «Демография» регионального проекта  «Содействие занятости женщин - создание условий дошкольного образования для детей в возрасте до трех лет на территории Свердловской области» проводятся мероприятия по строительству детского дошкольного учреждения на 135 мест, по адресу Свердловская область, г. Артемовский ул. 9 Мая. </w:t>
      </w:r>
    </w:p>
    <w:p w:rsidR="002C16A6" w:rsidRDefault="002C16A6" w:rsidP="002C16A6">
      <w:pPr>
        <w:spacing w:after="0" w:line="240" w:lineRule="auto"/>
        <w:ind w:firstLine="851"/>
        <w:jc w:val="both"/>
        <w:rPr>
          <w:rFonts w:ascii="Liberation Serif" w:hAnsi="Liberation Serif" w:cs="Times New Roman"/>
          <w:sz w:val="28"/>
          <w:szCs w:val="28"/>
        </w:rPr>
      </w:pPr>
      <w:r>
        <w:rPr>
          <w:rFonts w:ascii="Liberation Serif" w:hAnsi="Liberation Serif" w:cs="Times New Roman"/>
          <w:sz w:val="28"/>
          <w:szCs w:val="28"/>
        </w:rPr>
        <w:t>Исполнителем государственной программы по строительству объектов государственной собственности Свердловской области является государственное казенное учреждение Свердловской области "Управление капитального строительства Свердловской области" (далее – ГКУ СО «УКС Свердловской области»).</w:t>
      </w:r>
    </w:p>
    <w:p w:rsidR="002C16A6" w:rsidRDefault="002C16A6" w:rsidP="002C16A6">
      <w:pPr>
        <w:spacing w:after="0" w:line="240" w:lineRule="auto"/>
        <w:ind w:firstLine="851"/>
        <w:jc w:val="both"/>
        <w:rPr>
          <w:rFonts w:ascii="Liberation Serif" w:hAnsi="Liberation Serif"/>
          <w:sz w:val="28"/>
          <w:szCs w:val="28"/>
        </w:rPr>
      </w:pPr>
      <w:r>
        <w:rPr>
          <w:rFonts w:ascii="Liberation Serif" w:hAnsi="Liberation Serif" w:cs="Times New Roman"/>
          <w:sz w:val="28"/>
          <w:szCs w:val="28"/>
        </w:rPr>
        <w:t xml:space="preserve">Объем финансирования в общей сумме составляет 115223,9 </w:t>
      </w:r>
      <w:proofErr w:type="spellStart"/>
      <w:r>
        <w:rPr>
          <w:rFonts w:ascii="Liberation Serif" w:hAnsi="Liberation Serif" w:cs="Times New Roman"/>
          <w:sz w:val="28"/>
          <w:szCs w:val="28"/>
        </w:rPr>
        <w:t>тыс</w:t>
      </w:r>
      <w:proofErr w:type="gramStart"/>
      <w:r>
        <w:rPr>
          <w:rFonts w:ascii="Liberation Serif" w:hAnsi="Liberation Serif" w:cs="Times New Roman"/>
          <w:sz w:val="28"/>
          <w:szCs w:val="28"/>
        </w:rPr>
        <w:t>.р</w:t>
      </w:r>
      <w:proofErr w:type="gramEnd"/>
      <w:r>
        <w:rPr>
          <w:rFonts w:ascii="Liberation Serif" w:hAnsi="Liberation Serif" w:cs="Times New Roman"/>
          <w:sz w:val="28"/>
          <w:szCs w:val="28"/>
        </w:rPr>
        <w:t>уб</w:t>
      </w:r>
      <w:proofErr w:type="spellEnd"/>
      <w:r>
        <w:rPr>
          <w:rFonts w:ascii="Liberation Serif" w:hAnsi="Liberation Serif" w:cs="Times New Roman"/>
          <w:sz w:val="28"/>
          <w:szCs w:val="28"/>
        </w:rPr>
        <w:t xml:space="preserve">. на 2019,2020 год. </w:t>
      </w:r>
    </w:p>
    <w:p w:rsidR="009B119C" w:rsidRDefault="00DD4F7C"/>
    <w:sectPr w:rsidR="009B11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3B6"/>
    <w:rsid w:val="000C7EF5"/>
    <w:rsid w:val="002C16A6"/>
    <w:rsid w:val="003073B6"/>
    <w:rsid w:val="00DA453F"/>
    <w:rsid w:val="00DD4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6A6"/>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16A6"/>
    <w:pPr>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6A6"/>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16A6"/>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590</Words>
  <Characters>3364</Characters>
  <Application>Microsoft Office Word</Application>
  <DocSecurity>0</DocSecurity>
  <Lines>28</Lines>
  <Paragraphs>7</Paragraphs>
  <ScaleCrop>false</ScaleCrop>
  <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2020-02-14T03:42:00Z</dcterms:created>
  <dcterms:modified xsi:type="dcterms:W3CDTF">2020-02-16T08:04:00Z</dcterms:modified>
</cp:coreProperties>
</file>