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070"/>
        <w:gridCol w:w="4677"/>
      </w:tblGrid>
      <w:tr w:rsidR="004B389E" w:rsidRPr="004B389E" w:rsidTr="00D7701A">
        <w:trPr>
          <w:trHeight w:val="3544"/>
        </w:trPr>
        <w:tc>
          <w:tcPr>
            <w:tcW w:w="5070" w:type="dxa"/>
          </w:tcPr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    УПРАВЛЕНИЕ ОБРАЗОВАНИЯ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               АРТЕМОВСКОГО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  МУНИЦИПАЛЬНОГО ОКРУГА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4B389E">
                <w:rPr>
                  <w:rFonts w:ascii="Liberation Serif" w:eastAsia="Times New Roman" w:hAnsi="Liberation Serif" w:cs="Liberation Serif"/>
                  <w:sz w:val="26"/>
                  <w:szCs w:val="26"/>
                  <w:lang w:eastAsia="ru-RU"/>
                </w:rPr>
                <w:t>18, г</w:t>
              </w:r>
            </w:smartTag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. Артемовский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         Свердловской области, 623780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          Телефон (34363) 2-48-73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                Факс (34363) 2-46-47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         е-</w:t>
            </w: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 w:eastAsia="ru-RU"/>
              </w:rPr>
              <w:t>mail</w:t>
            </w: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 w:eastAsia="ru-RU"/>
              </w:rPr>
              <w:t>artuo</w:t>
            </w:r>
            <w:proofErr w:type="spellEnd"/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_02@</w:t>
            </w: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 w:eastAsia="ru-RU"/>
              </w:rPr>
              <w:t>mail</w:t>
            </w:r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.</w:t>
            </w:r>
            <w:proofErr w:type="spellStart"/>
            <w:r w:rsidRPr="004B389E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 w:eastAsia="ru-RU"/>
              </w:rPr>
              <w:t>ru</w:t>
            </w:r>
            <w:proofErr w:type="spellEnd"/>
          </w:p>
          <w:p w:rsidR="004B389E" w:rsidRPr="004B389E" w:rsidRDefault="00663CFA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  от 07.07.2025_</w:t>
            </w:r>
            <w:r w:rsidR="004B389E"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 _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01-33/942</w:t>
            </w:r>
            <w:bookmarkStart w:id="0" w:name="_GoBack"/>
            <w:bookmarkEnd w:id="0"/>
            <w:r w:rsidR="004B389E"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gramStart"/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  №</w:t>
            </w:r>
            <w:proofErr w:type="gramEnd"/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 _________ от______________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 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направлении разъяснений</w:t>
            </w:r>
          </w:p>
        </w:tc>
        <w:tc>
          <w:tcPr>
            <w:tcW w:w="4677" w:type="dxa"/>
          </w:tcPr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B389E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Руководителям МОО</w:t>
            </w:r>
          </w:p>
          <w:p w:rsidR="004B389E" w:rsidRPr="004B389E" w:rsidRDefault="004B389E" w:rsidP="004B389E">
            <w:pPr>
              <w:suppressAutoHyphens/>
              <w:overflowPunct w:val="0"/>
              <w:autoSpaceDE w:val="0"/>
              <w:autoSpaceDN w:val="0"/>
              <w:spacing w:after="0" w:line="240" w:lineRule="auto"/>
              <w:ind w:right="46"/>
              <w:textAlignment w:val="baseline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</w:tbl>
    <w:p w:rsidR="004B389E" w:rsidRPr="00DF5663" w:rsidRDefault="004B389E" w:rsidP="00CA0E5E">
      <w:pPr>
        <w:spacing w:after="0" w:line="240" w:lineRule="auto"/>
        <w:ind w:firstLine="708"/>
        <w:jc w:val="center"/>
        <w:rPr>
          <w:rFonts w:ascii="Liberation Serif" w:hAnsi="Liberation Serif" w:cs="Liberation Serif"/>
          <w:sz w:val="12"/>
          <w:szCs w:val="24"/>
        </w:rPr>
      </w:pPr>
    </w:p>
    <w:p w:rsidR="00865EED" w:rsidRDefault="00865EED" w:rsidP="00CA0E5E">
      <w:pPr>
        <w:spacing w:after="0" w:line="240" w:lineRule="auto"/>
        <w:ind w:firstLine="708"/>
        <w:jc w:val="center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Уважаемые руководители,</w:t>
      </w:r>
    </w:p>
    <w:p w:rsidR="00DF5663" w:rsidRPr="00DF5663" w:rsidRDefault="00DF5663" w:rsidP="00CA0E5E">
      <w:pPr>
        <w:spacing w:after="0" w:line="240" w:lineRule="auto"/>
        <w:ind w:firstLine="708"/>
        <w:jc w:val="center"/>
        <w:rPr>
          <w:rFonts w:ascii="Liberation Serif" w:hAnsi="Liberation Serif" w:cs="Liberation Serif"/>
          <w:sz w:val="14"/>
          <w:szCs w:val="24"/>
        </w:rPr>
      </w:pPr>
    </w:p>
    <w:p w:rsidR="00865EED" w:rsidRPr="004B389E" w:rsidRDefault="00865C3C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в</w:t>
      </w:r>
      <w:r w:rsidR="00865EED" w:rsidRPr="004B389E">
        <w:rPr>
          <w:rFonts w:ascii="Liberation Serif" w:hAnsi="Liberation Serif" w:cs="Liberation Serif"/>
          <w:sz w:val="24"/>
          <w:szCs w:val="24"/>
        </w:rPr>
        <w:t xml:space="preserve"> целях соблюдения требований действующего законодательства в сфере образования в Российской Федерации</w:t>
      </w:r>
      <w:r w:rsidR="00E76BC5" w:rsidRPr="004B389E">
        <w:rPr>
          <w:rFonts w:ascii="Liberation Serif" w:hAnsi="Liberation Serif" w:cs="Liberation Serif"/>
          <w:sz w:val="24"/>
          <w:szCs w:val="24"/>
        </w:rPr>
        <w:t xml:space="preserve"> в части приема-перевода обучающихся </w:t>
      </w:r>
      <w:r w:rsidR="00FE3C17" w:rsidRPr="004B389E">
        <w:rPr>
          <w:rFonts w:ascii="Liberation Serif" w:hAnsi="Liberation Serif" w:cs="Liberation Serif"/>
          <w:sz w:val="24"/>
          <w:szCs w:val="24"/>
        </w:rPr>
        <w:t xml:space="preserve">из одной образовательной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</w:t>
      </w:r>
      <w:r w:rsidR="00865EED" w:rsidRPr="004B389E">
        <w:rPr>
          <w:rFonts w:ascii="Liberation Serif" w:hAnsi="Liberation Serif" w:cs="Liberation Serif"/>
          <w:sz w:val="24"/>
          <w:szCs w:val="24"/>
        </w:rPr>
        <w:t xml:space="preserve"> Управление образования Артемовского муниципального округа разъясняет. </w:t>
      </w:r>
    </w:p>
    <w:p w:rsidR="00C022DE" w:rsidRPr="004B389E" w:rsidRDefault="00D22920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 xml:space="preserve">С 18.03.2025 года вступили в силу изменения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просвещения Российской Федерации от 6 апреля 2023 г. N 240, внесенные приказом Приказ </w:t>
      </w:r>
      <w:proofErr w:type="spellStart"/>
      <w:r w:rsidRPr="004B389E">
        <w:rPr>
          <w:rFonts w:ascii="Liberation Serif" w:hAnsi="Liberation Serif" w:cs="Liberation Serif"/>
          <w:sz w:val="24"/>
          <w:szCs w:val="24"/>
        </w:rPr>
        <w:t>Минпросвещения</w:t>
      </w:r>
      <w:proofErr w:type="spellEnd"/>
      <w:r w:rsidRPr="004B389E">
        <w:rPr>
          <w:rFonts w:ascii="Liberation Serif" w:hAnsi="Liberation Serif" w:cs="Liberation Serif"/>
          <w:sz w:val="24"/>
          <w:szCs w:val="24"/>
        </w:rPr>
        <w:t xml:space="preserve"> России от 17.02.2025 N 108.</w:t>
      </w:r>
    </w:p>
    <w:p w:rsidR="00D22920" w:rsidRPr="004B389E" w:rsidRDefault="00364C3A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С</w:t>
      </w:r>
      <w:r w:rsidR="00D22920" w:rsidRPr="004B389E">
        <w:rPr>
          <w:rFonts w:ascii="Liberation Serif" w:hAnsi="Liberation Serif" w:cs="Liberation Serif"/>
          <w:sz w:val="24"/>
          <w:szCs w:val="24"/>
        </w:rPr>
        <w:t xml:space="preserve">огласно п.1.  Порядка: </w:t>
      </w:r>
    </w:p>
    <w:p w:rsidR="00D22920" w:rsidRPr="004B389E" w:rsidRDefault="00D22920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D22920" w:rsidRPr="004B389E" w:rsidRDefault="00D22920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а) по инициативе совершеннолетнего обучающегося или родителей (законных представителей) несовершеннолетнего обучающегося;</w:t>
      </w:r>
    </w:p>
    <w:p w:rsidR="00D22920" w:rsidRPr="004B389E" w:rsidRDefault="00D22920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D22920" w:rsidRPr="004B389E" w:rsidRDefault="00D22920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в) в случае приостановления действия лицензии.</w:t>
      </w:r>
    </w:p>
    <w:p w:rsidR="00D22920" w:rsidRPr="004B389E" w:rsidRDefault="00D22920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4B389E">
        <w:rPr>
          <w:rFonts w:ascii="Liberation Serif" w:hAnsi="Liberation Serif" w:cs="Liberation Serif"/>
          <w:sz w:val="24"/>
          <w:szCs w:val="24"/>
        </w:rPr>
        <w:t>Перевод обучающихся не зависит от периода (времени) учебного года.</w:t>
      </w:r>
    </w:p>
    <w:p w:rsidR="00364C3A" w:rsidRPr="004B389E" w:rsidRDefault="002133F3" w:rsidP="00692555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4B389E">
        <w:rPr>
          <w:rFonts w:ascii="Liberation Serif" w:hAnsi="Liberation Serif" w:cs="Liberation Serif"/>
          <w:sz w:val="24"/>
          <w:szCs w:val="24"/>
        </w:rPr>
        <w:t>П</w:t>
      </w:r>
      <w:r w:rsidR="00364C3A" w:rsidRPr="004B389E">
        <w:rPr>
          <w:rFonts w:ascii="Liberation Serif" w:hAnsi="Liberation Serif" w:cs="Liberation Serif"/>
          <w:sz w:val="24"/>
          <w:szCs w:val="24"/>
        </w:rPr>
        <w:t>орядок  действий</w:t>
      </w:r>
      <w:proofErr w:type="gramEnd"/>
      <w:r w:rsidR="00364C3A" w:rsidRPr="004B389E">
        <w:rPr>
          <w:rFonts w:ascii="Liberation Serif" w:hAnsi="Liberation Serif" w:cs="Liberation Serif"/>
          <w:sz w:val="24"/>
          <w:szCs w:val="24"/>
        </w:rPr>
        <w:t xml:space="preserve">  участников образовательных отношений по соблюдению процедуры  </w:t>
      </w:r>
      <w:r w:rsidR="005B0E0D" w:rsidRPr="004B389E">
        <w:rPr>
          <w:rFonts w:ascii="Liberation Serif" w:hAnsi="Liberation Serif" w:cs="Liberation Serif"/>
          <w:sz w:val="24"/>
          <w:szCs w:val="24"/>
        </w:rPr>
        <w:t xml:space="preserve">перевода </w:t>
      </w:r>
      <w:r w:rsidR="00364C3A" w:rsidRPr="004B389E">
        <w:rPr>
          <w:rFonts w:ascii="Liberation Serif" w:hAnsi="Liberation Serif" w:cs="Liberation Serif"/>
          <w:sz w:val="24"/>
          <w:szCs w:val="24"/>
        </w:rPr>
        <w:t xml:space="preserve">из одной образовательной организации в другую </w:t>
      </w:r>
      <w:r w:rsidR="005B0E0D" w:rsidRPr="004B389E">
        <w:rPr>
          <w:rFonts w:ascii="Liberation Serif" w:hAnsi="Liberation Serif" w:cs="Liberation Serif"/>
          <w:sz w:val="24"/>
          <w:szCs w:val="24"/>
        </w:rPr>
        <w:t>совершеннолетнего обучающегося по его инициативе или несовершеннолетнего обучающегося по инициативе его родителей (законных представителе</w:t>
      </w:r>
      <w:r w:rsidR="00364C3A" w:rsidRPr="004B389E">
        <w:rPr>
          <w:rFonts w:ascii="Liberation Serif" w:hAnsi="Liberation Serif" w:cs="Liberation Serif"/>
          <w:sz w:val="24"/>
          <w:szCs w:val="24"/>
        </w:rPr>
        <w:t>й</w:t>
      </w:r>
      <w:r w:rsidRPr="004B389E">
        <w:rPr>
          <w:rFonts w:ascii="Liberation Serif" w:hAnsi="Liberation Serif" w:cs="Liberation Serif"/>
          <w:sz w:val="24"/>
          <w:szCs w:val="24"/>
        </w:rPr>
        <w:t xml:space="preserve">) представлен в таблице ниже.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64C3A" w:rsidRPr="004B389E" w:rsidTr="00364C3A">
        <w:tc>
          <w:tcPr>
            <w:tcW w:w="3115" w:type="dxa"/>
          </w:tcPr>
          <w:p w:rsidR="00364C3A" w:rsidRPr="004B389E" w:rsidRDefault="00364C3A" w:rsidP="0069255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действий родителей (законных представителей) несовершеннолетнего обучающегося</w:t>
            </w:r>
          </w:p>
        </w:tc>
        <w:tc>
          <w:tcPr>
            <w:tcW w:w="3115" w:type="dxa"/>
          </w:tcPr>
          <w:p w:rsidR="00364C3A" w:rsidRPr="004B389E" w:rsidRDefault="00364C3A" w:rsidP="0069255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действий исходной организации ( из которой отчисляется в порядке перевода обучающийся)</w:t>
            </w:r>
          </w:p>
        </w:tc>
        <w:tc>
          <w:tcPr>
            <w:tcW w:w="3115" w:type="dxa"/>
          </w:tcPr>
          <w:p w:rsidR="00364C3A" w:rsidRPr="004B389E" w:rsidRDefault="00364C3A" w:rsidP="0069255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Порядок действий </w:t>
            </w:r>
            <w:r w:rsidR="00B7740A" w:rsidRPr="004B389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принимающей  организации ( в которую зачисляется обучающийся в порядке перевода)</w:t>
            </w:r>
          </w:p>
        </w:tc>
      </w:tr>
      <w:tr w:rsidR="00364C3A" w:rsidRPr="004B389E" w:rsidTr="00364C3A">
        <w:tc>
          <w:tcPr>
            <w:tcW w:w="3115" w:type="dxa"/>
          </w:tcPr>
          <w:p w:rsidR="00B7740A" w:rsidRPr="004B389E" w:rsidRDefault="00B7740A" w:rsidP="00D379DD">
            <w:pPr>
              <w:pStyle w:val="a3"/>
              <w:spacing w:before="0" w:beforeAutospacing="0" w:after="0" w:afterAutospacing="0"/>
              <w:ind w:firstLine="447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lastRenderedPageBreak/>
              <w:t xml:space="preserve">осуществляют по согласованию с обучающимся выбор принимающей организации; 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«Интернет» (далее - сеть «Интернет»). 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уведомление о наличии свободных мест предоставляется заявителю в течение трех рабочих дней со дня получения запроса о наличии свободных мест; </w:t>
            </w:r>
          </w:p>
          <w:p w:rsidR="00B7740A" w:rsidRPr="004B389E" w:rsidRDefault="00B7740A" w:rsidP="00D379DD">
            <w:pPr>
              <w:pStyle w:val="a3"/>
              <w:spacing w:before="0" w:beforeAutospacing="0" w:after="0" w:afterAutospacing="0"/>
              <w:ind w:firstLine="589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</w:t>
            </w:r>
            <w:proofErr w:type="gramStart"/>
            <w:r w:rsidRPr="004B389E">
              <w:rPr>
                <w:rFonts w:ascii="Liberation Serif" w:hAnsi="Liberation Serif" w:cs="Liberation Serif"/>
              </w:rPr>
              <w:t>округа,  для</w:t>
            </w:r>
            <w:proofErr w:type="gramEnd"/>
            <w:r w:rsidRPr="004B389E">
              <w:rPr>
                <w:rFonts w:ascii="Liberation Serif" w:hAnsi="Liberation Serif" w:cs="Liberation Serif"/>
              </w:rPr>
              <w:t xml:space="preserve"> определения принимающей организации из числа муниципальных образовательных организаций; 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>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«Интернет», посредством федеральной государственной информационной системы "Единый портал государственных и муниципальных услуг (функций)" (далее – ЕПГУ);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lastRenderedPageBreak/>
              <w:t>в заявлении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указываются, согласно п.6. Порядка: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а) фамилия, имя, отчество (при наличии) обучающегося; 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б) дата рождения; </w:t>
            </w:r>
          </w:p>
          <w:p w:rsidR="00B7740A" w:rsidRPr="004B389E" w:rsidRDefault="00B7740A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в) класс и профиль обучения (при наличии); </w:t>
            </w:r>
          </w:p>
          <w:p w:rsidR="00364C3A" w:rsidRPr="004B389E" w:rsidRDefault="00B7740A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>г</w:t>
            </w:r>
            <w:r w:rsidRPr="004B389E">
              <w:rPr>
                <w:rFonts w:ascii="Liberation Serif" w:hAnsi="Liberation Serif" w:cs="Liberation Serif"/>
                <w:u w:val="single"/>
              </w:rPr>
              <w:t>) наименование принимающей организации</w:t>
            </w:r>
            <w:r w:rsidRPr="004B389E">
              <w:rPr>
                <w:rFonts w:ascii="Liberation Serif" w:hAnsi="Liberation Serif" w:cs="Liberation Serif"/>
              </w:rPr>
              <w:t xml:space="preserve"> (в случае переезда в другую местность указывается только населенный пункт, субъект Российской Федерации). </w:t>
            </w:r>
          </w:p>
          <w:p w:rsidR="00777F4A" w:rsidRPr="004B389E" w:rsidRDefault="00777F4A" w:rsidP="00BC65FB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Предъявляют </w:t>
            </w:r>
            <w:proofErr w:type="spellStart"/>
            <w:r w:rsidR="00BC65FB">
              <w:rPr>
                <w:rFonts w:ascii="Liberation Serif" w:hAnsi="Liberation Serif" w:cs="Liberation Serif"/>
              </w:rPr>
              <w:t>п</w:t>
            </w:r>
            <w:r w:rsidRPr="004B389E">
              <w:rPr>
                <w:rFonts w:ascii="Liberation Serif" w:hAnsi="Liberation Serif" w:cs="Liberation Serif"/>
              </w:rPr>
              <w:t>рини</w:t>
            </w:r>
            <w:proofErr w:type="spellEnd"/>
            <w:r w:rsidR="00BC65FB">
              <w:rPr>
                <w:rFonts w:ascii="Liberation Serif" w:hAnsi="Liberation Serif" w:cs="Liberation Serif"/>
              </w:rPr>
              <w:t>-</w:t>
            </w:r>
            <w:r w:rsidRPr="004B389E">
              <w:rPr>
                <w:rFonts w:ascii="Liberation Serif" w:hAnsi="Liberation Serif" w:cs="Liberation Serif"/>
              </w:rPr>
              <w:t xml:space="preserve">мающей организации заявление о зачислении обучающегося, прилагаемые к нему документы с </w:t>
            </w:r>
            <w:proofErr w:type="gramStart"/>
            <w:r w:rsidRPr="004B389E">
              <w:rPr>
                <w:rFonts w:ascii="Liberation Serif" w:hAnsi="Liberation Serif" w:cs="Liberation Serif"/>
              </w:rPr>
              <w:t>предъявлением  оригинала</w:t>
            </w:r>
            <w:proofErr w:type="gramEnd"/>
            <w:r w:rsidRPr="004B389E">
              <w:rPr>
                <w:rFonts w:ascii="Liberation Serif" w:hAnsi="Liberation Serif" w:cs="Liberation Serif"/>
              </w:rPr>
              <w:t xml:space="preserve"> документа, удостоверяющего личность совершеннолетнего обучающегося или родителя (законного представителя) несовершеннолетнего обучающегося. </w:t>
            </w:r>
          </w:p>
        </w:tc>
        <w:tc>
          <w:tcPr>
            <w:tcW w:w="3115" w:type="dxa"/>
          </w:tcPr>
          <w:p w:rsidR="00364C3A" w:rsidRPr="004B389E" w:rsidRDefault="00CD4323" w:rsidP="00BC65FB">
            <w:pPr>
              <w:ind w:firstLine="46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перевода:</w:t>
            </w:r>
          </w:p>
          <w:p w:rsidR="00CD4323" w:rsidRPr="004B389E" w:rsidRDefault="00CD4323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>- в течение трех рабочих дней с даты подачи заявления:</w:t>
            </w:r>
          </w:p>
          <w:p w:rsidR="00CD4323" w:rsidRPr="004B389E" w:rsidRDefault="00CD4323" w:rsidP="00BC65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firstLine="308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издает </w:t>
            </w:r>
            <w:r w:rsidR="00BC65FB">
              <w:rPr>
                <w:rFonts w:ascii="Liberation Serif" w:hAnsi="Liberation Serif" w:cs="Liberation Serif"/>
              </w:rPr>
              <w:t>р</w:t>
            </w:r>
            <w:r w:rsidRPr="004B389E">
              <w:rPr>
                <w:rFonts w:ascii="Liberation Serif" w:hAnsi="Liberation Serif" w:cs="Liberation Serif"/>
              </w:rPr>
              <w:t>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Федерации);</w:t>
            </w:r>
          </w:p>
          <w:p w:rsidR="00CD4323" w:rsidRPr="004B389E" w:rsidRDefault="00CD4323" w:rsidP="00BC65F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52" w:firstLine="308"/>
              <w:jc w:val="both"/>
              <w:rPr>
                <w:rFonts w:ascii="Liberation Serif" w:hAnsi="Liberation Serif" w:cs="Liberation Serif"/>
              </w:rPr>
            </w:pPr>
            <w:bookmarkStart w:id="1" w:name="p12"/>
            <w:bookmarkEnd w:id="1"/>
            <w:r w:rsidRPr="004B389E">
              <w:rPr>
                <w:rFonts w:ascii="Liberation Serif" w:hAnsi="Liberation Serif" w:cs="Liberation Serif"/>
              </w:rPr>
              <w:t xml:space="preserve">выдает совершеннолетнему обучающемуся или родителям (законным представителям) несовершеннолетнего обучающегося следующие документы: </w:t>
            </w:r>
          </w:p>
          <w:p w:rsidR="00CD4323" w:rsidRPr="004B389E" w:rsidRDefault="00CD4323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а) личное дело обучающегося; </w:t>
            </w:r>
          </w:p>
          <w:p w:rsidR="00CD4323" w:rsidRPr="004B389E" w:rsidRDefault="00CD4323" w:rsidP="00692555">
            <w:pPr>
              <w:pStyle w:val="a3"/>
              <w:spacing w:before="0" w:beforeAutospacing="0" w:after="0" w:afterAutospacing="0"/>
              <w:ind w:firstLine="54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 xml:space="preserve"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 </w:t>
            </w:r>
          </w:p>
          <w:p w:rsidR="00CD4323" w:rsidRPr="004B389E" w:rsidRDefault="00CD4323" w:rsidP="006925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77F4A" w:rsidRPr="00D82D53" w:rsidRDefault="00777F4A" w:rsidP="0069255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</w:pPr>
            <w:r w:rsidRPr="00D82D53">
              <w:rPr>
                <w:rFonts w:ascii="Liberation Serif" w:hAnsi="Liberation Serif" w:cs="Liberation Serif"/>
                <w:b/>
                <w:sz w:val="24"/>
                <w:szCs w:val="24"/>
                <w:u w:val="single"/>
              </w:rPr>
              <w:lastRenderedPageBreak/>
              <w:t xml:space="preserve">Внимание: </w:t>
            </w:r>
          </w:p>
          <w:p w:rsidR="00777F4A" w:rsidRPr="004B389E" w:rsidRDefault="00777F4A" w:rsidP="00692555">
            <w:pPr>
              <w:pStyle w:val="a3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4B389E">
              <w:rPr>
                <w:rFonts w:ascii="Liberation Serif" w:hAnsi="Liberation Serif" w:cs="Liberation Serif"/>
              </w:rPr>
              <w:t>п.13 Порядка определено, что исходную организацию о номере и дате распорядительного акта о зачислении обучающегося в принимающую организацию, уведомляет (письменно или в электронной форме с использованием сети «Интернет», или посредством ЕПГУ, или функционала ГИС СО «ЕЦП») принимающая организация в течение двух рабочих дней с даты издания распорядительного акта о зачислении обучающегося в порядке перевода.</w:t>
            </w:r>
          </w:p>
          <w:p w:rsidR="00777F4A" w:rsidRPr="004B389E" w:rsidRDefault="00777F4A" w:rsidP="006925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5" w:type="dxa"/>
          </w:tcPr>
          <w:p w:rsidR="00777F4A" w:rsidRPr="004B389E" w:rsidRDefault="0017062A" w:rsidP="0017062A">
            <w:pPr>
              <w:ind w:firstLine="4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</w:t>
            </w:r>
            <w:r w:rsidR="00777F4A" w:rsidRPr="004B389E">
              <w:rPr>
                <w:rFonts w:ascii="Liberation Serif" w:hAnsi="Liberation Serif" w:cs="Liberation Serif"/>
                <w:sz w:val="24"/>
                <w:szCs w:val="24"/>
              </w:rPr>
              <w:t xml:space="preserve">ринимает от заявителя: заявление о зачислении,  </w:t>
            </w:r>
          </w:p>
          <w:p w:rsidR="00777F4A" w:rsidRPr="004B389E" w:rsidRDefault="00777F4A" w:rsidP="006925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личное дело обучающегося,</w:t>
            </w:r>
          </w:p>
          <w:p w:rsidR="00364C3A" w:rsidRPr="004B389E" w:rsidRDefault="00777F4A" w:rsidP="006925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</w:t>
            </w:r>
            <w:r w:rsidR="002504C3" w:rsidRPr="004B389E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504C3" w:rsidRPr="004B389E" w:rsidRDefault="002504C3" w:rsidP="0017062A">
            <w:pPr>
              <w:ind w:firstLine="46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 xml:space="preserve">оформляет </w:t>
            </w:r>
            <w:proofErr w:type="spellStart"/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распоря</w:t>
            </w:r>
            <w:r w:rsidR="0017062A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proofErr w:type="gramStart"/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дительный</w:t>
            </w:r>
            <w:proofErr w:type="spellEnd"/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 xml:space="preserve">  акт</w:t>
            </w:r>
            <w:proofErr w:type="gramEnd"/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 xml:space="preserve"> руководителя </w:t>
            </w:r>
            <w:proofErr w:type="spellStart"/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прини</w:t>
            </w:r>
            <w:proofErr w:type="spellEnd"/>
            <w:r w:rsidR="006B6522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мающей организации (уполномоченного им лица) в течение трех рабочих дней с даты приема заявления и вышеуказанных документов, с указанием даты зачисления и класса;</w:t>
            </w:r>
          </w:p>
          <w:p w:rsidR="00725CF0" w:rsidRPr="004B389E" w:rsidRDefault="00692555" w:rsidP="0069255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B389E">
              <w:rPr>
                <w:rFonts w:ascii="Liberation Serif" w:hAnsi="Liberation Serif" w:cs="Liberation Serif"/>
                <w:sz w:val="24"/>
                <w:szCs w:val="24"/>
              </w:rPr>
              <w:t>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ГИС СО «ЕЦП» уведомляет исходную организацию о номере и дате распорядительного акта о зачислении обучающегося в принимающую организацию.</w:t>
            </w:r>
          </w:p>
        </w:tc>
      </w:tr>
    </w:tbl>
    <w:p w:rsidR="005B0E0D" w:rsidRPr="00D82D53" w:rsidRDefault="00CD4323" w:rsidP="005B0E0D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Liberation Serif" w:hAnsi="Liberation Serif" w:cs="Liberation Serif"/>
        </w:rPr>
      </w:pPr>
      <w:r w:rsidRPr="00D82D53">
        <w:rPr>
          <w:rFonts w:ascii="Liberation Serif" w:hAnsi="Liberation Serif" w:cs="Liberation Serif"/>
        </w:rPr>
        <w:lastRenderedPageBreak/>
        <w:t xml:space="preserve">Обращаем внимание: </w:t>
      </w:r>
      <w:r w:rsidR="00692555" w:rsidRPr="00D82D53">
        <w:rPr>
          <w:rFonts w:ascii="Liberation Serif" w:hAnsi="Liberation Serif" w:cs="Liberation Serif"/>
        </w:rPr>
        <w:t>с</w:t>
      </w:r>
      <w:r w:rsidR="00FB2577" w:rsidRPr="00D82D53">
        <w:rPr>
          <w:rFonts w:ascii="Liberation Serif" w:hAnsi="Liberation Serif" w:cs="Liberation Serif"/>
        </w:rPr>
        <w:t>огласно п.9. Порядка т</w:t>
      </w:r>
      <w:r w:rsidR="005B0E0D" w:rsidRPr="00D82D53">
        <w:rPr>
          <w:rFonts w:ascii="Liberation Serif" w:hAnsi="Liberation Serif" w:cs="Liberation Serif"/>
        </w:rPr>
        <w:t xml:space="preserve">ребование представления </w:t>
      </w:r>
      <w:r w:rsidRPr="00D82D53">
        <w:rPr>
          <w:rFonts w:ascii="Liberation Serif" w:hAnsi="Liberation Serif" w:cs="Liberation Serif"/>
        </w:rPr>
        <w:t xml:space="preserve">от обучающегося или его родителей (законных представителей) иных </w:t>
      </w:r>
      <w:r w:rsidR="005B0E0D" w:rsidRPr="00D82D53">
        <w:rPr>
          <w:rFonts w:ascii="Liberation Serif" w:hAnsi="Liberation Serif" w:cs="Liberation Serif"/>
        </w:rPr>
        <w:t xml:space="preserve">документов в качестве основания для зачисления обучающихся в принимающую организацию в связи с переводом из исходной организации не допускается. </w:t>
      </w:r>
    </w:p>
    <w:p w:rsidR="00FC1B48" w:rsidRDefault="00FC1B48" w:rsidP="00FC1B48">
      <w:pPr>
        <w:pStyle w:val="Standard"/>
        <w:suppressAutoHyphens/>
        <w:autoSpaceDE w:val="0"/>
        <w:jc w:val="both"/>
        <w:textAlignment w:val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851399" w:rsidRPr="004B389E" w:rsidRDefault="00851399" w:rsidP="00FC1B48">
      <w:pPr>
        <w:pStyle w:val="Standard"/>
        <w:suppressAutoHyphens/>
        <w:autoSpaceDE w:val="0"/>
        <w:jc w:val="both"/>
        <w:textAlignment w:val="auto"/>
        <w:rPr>
          <w:rFonts w:ascii="Liberation Serif" w:hAnsi="Liberation Serif" w:cs="Liberation Serif"/>
          <w:sz w:val="24"/>
          <w:szCs w:val="24"/>
          <w:lang w:eastAsia="en-US"/>
        </w:rPr>
      </w:pPr>
    </w:p>
    <w:p w:rsidR="00FC1B48" w:rsidRPr="004B389E" w:rsidRDefault="00FC1B48" w:rsidP="00FC1B48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spellStart"/>
      <w:r w:rsidRPr="004B389E">
        <w:rPr>
          <w:rFonts w:ascii="Liberation Serif" w:hAnsi="Liberation Serif" w:cs="Liberation Serif"/>
          <w:sz w:val="24"/>
          <w:szCs w:val="24"/>
        </w:rPr>
        <w:t>И.о</w:t>
      </w:r>
      <w:proofErr w:type="spellEnd"/>
      <w:r w:rsidRPr="004B389E">
        <w:rPr>
          <w:rFonts w:ascii="Liberation Serif" w:hAnsi="Liberation Serif" w:cs="Liberation Serif"/>
          <w:sz w:val="24"/>
          <w:szCs w:val="24"/>
        </w:rPr>
        <w:t xml:space="preserve">. начальника                                                                                            </w:t>
      </w:r>
      <w:r w:rsidR="00B96F4D">
        <w:rPr>
          <w:rFonts w:ascii="Liberation Serif" w:hAnsi="Liberation Serif" w:cs="Liberation Serif"/>
          <w:sz w:val="24"/>
          <w:szCs w:val="24"/>
        </w:rPr>
        <w:t xml:space="preserve">    </w:t>
      </w:r>
      <w:r w:rsidRPr="004B389E">
        <w:rPr>
          <w:rFonts w:ascii="Liberation Serif" w:hAnsi="Liberation Serif" w:cs="Liberation Serif"/>
          <w:sz w:val="24"/>
          <w:szCs w:val="24"/>
        </w:rPr>
        <w:t xml:space="preserve">М.Л. </w:t>
      </w:r>
      <w:proofErr w:type="spellStart"/>
      <w:r w:rsidRPr="004B389E">
        <w:rPr>
          <w:rFonts w:ascii="Liberation Serif" w:hAnsi="Liberation Serif" w:cs="Liberation Serif"/>
          <w:sz w:val="24"/>
          <w:szCs w:val="24"/>
        </w:rPr>
        <w:t>Ключникова</w:t>
      </w:r>
      <w:proofErr w:type="spellEnd"/>
      <w:r w:rsidRPr="004B389E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FC1B48" w:rsidRDefault="00FC1B48" w:rsidP="00FC1B48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Cs w:val="28"/>
        </w:rPr>
      </w:pPr>
    </w:p>
    <w:p w:rsidR="009A7038" w:rsidRDefault="009A7038" w:rsidP="00FC1B48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Cs w:val="28"/>
        </w:rPr>
      </w:pPr>
    </w:p>
    <w:p w:rsidR="009A7038" w:rsidRDefault="009A7038" w:rsidP="00FC1B48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Cs w:val="28"/>
        </w:rPr>
      </w:pPr>
    </w:p>
    <w:p w:rsidR="009A7038" w:rsidRDefault="009A7038" w:rsidP="00FC1B48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Cs w:val="28"/>
        </w:rPr>
      </w:pPr>
    </w:p>
    <w:p w:rsidR="00FC1B48" w:rsidRPr="00851399" w:rsidRDefault="00FC1B48" w:rsidP="00FC1B48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18"/>
          <w:szCs w:val="28"/>
        </w:rPr>
      </w:pPr>
      <w:proofErr w:type="spellStart"/>
      <w:r w:rsidRPr="00851399">
        <w:rPr>
          <w:rFonts w:ascii="Liberation Serif" w:hAnsi="Liberation Serif" w:cs="Liberation Serif"/>
          <w:sz w:val="18"/>
          <w:szCs w:val="28"/>
        </w:rPr>
        <w:t>Смышляева</w:t>
      </w:r>
      <w:proofErr w:type="spellEnd"/>
      <w:r w:rsidRPr="00851399">
        <w:rPr>
          <w:rFonts w:ascii="Liberation Serif" w:hAnsi="Liberation Serif" w:cs="Liberation Serif"/>
          <w:sz w:val="18"/>
          <w:szCs w:val="28"/>
        </w:rPr>
        <w:t xml:space="preserve"> Александра Валерьевна</w:t>
      </w:r>
    </w:p>
    <w:p w:rsidR="00FC1B48" w:rsidRPr="00851399" w:rsidRDefault="00FC1B48" w:rsidP="00FC1B48">
      <w:pPr>
        <w:shd w:val="clear" w:color="auto" w:fill="FFFFFF"/>
        <w:tabs>
          <w:tab w:val="left" w:pos="7968"/>
        </w:tabs>
        <w:spacing w:after="0" w:line="240" w:lineRule="auto"/>
        <w:jc w:val="both"/>
        <w:rPr>
          <w:rFonts w:ascii="Liberation Serif" w:hAnsi="Liberation Serif" w:cs="Liberation Serif"/>
          <w:sz w:val="16"/>
          <w:szCs w:val="28"/>
        </w:rPr>
      </w:pPr>
      <w:r w:rsidRPr="00851399">
        <w:rPr>
          <w:rFonts w:ascii="Liberation Serif" w:hAnsi="Liberation Serif" w:cs="Liberation Serif"/>
          <w:sz w:val="16"/>
          <w:szCs w:val="28"/>
        </w:rPr>
        <w:t>8(34363)24409</w:t>
      </w:r>
    </w:p>
    <w:p w:rsidR="00FC1B48" w:rsidRPr="00851399" w:rsidRDefault="00FC1B48" w:rsidP="00FC1B48">
      <w:pPr>
        <w:pStyle w:val="a3"/>
        <w:spacing w:before="0" w:beforeAutospacing="0" w:after="0" w:afterAutospacing="0"/>
        <w:jc w:val="both"/>
        <w:rPr>
          <w:b/>
          <w:sz w:val="22"/>
        </w:rPr>
      </w:pPr>
      <w:r w:rsidRPr="00851399">
        <w:rPr>
          <w:rFonts w:ascii="Liberation Serif" w:hAnsi="Liberation Serif" w:cs="Liberation Serif"/>
          <w:sz w:val="16"/>
          <w:szCs w:val="28"/>
        </w:rPr>
        <w:t>smyshlaeva.a.v@mail.ru</w:t>
      </w:r>
    </w:p>
    <w:p w:rsidR="005B0E0D" w:rsidRDefault="005B0E0D" w:rsidP="005B0E0D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5B0E0D" w:rsidRDefault="005B0E0D" w:rsidP="00D22920"/>
    <w:sectPr w:rsidR="005B0E0D" w:rsidSect="0085139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F10F3"/>
    <w:multiLevelType w:val="hybridMultilevel"/>
    <w:tmpl w:val="B5308094"/>
    <w:lvl w:ilvl="0" w:tplc="3ED4B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8C3"/>
    <w:rsid w:val="000A6805"/>
    <w:rsid w:val="0017062A"/>
    <w:rsid w:val="002133F3"/>
    <w:rsid w:val="002504C3"/>
    <w:rsid w:val="002E4C04"/>
    <w:rsid w:val="00364C3A"/>
    <w:rsid w:val="004918C3"/>
    <w:rsid w:val="004B389E"/>
    <w:rsid w:val="005B0E0D"/>
    <w:rsid w:val="005C5DE7"/>
    <w:rsid w:val="00663CFA"/>
    <w:rsid w:val="00692555"/>
    <w:rsid w:val="006B6522"/>
    <w:rsid w:val="00725CF0"/>
    <w:rsid w:val="00777F4A"/>
    <w:rsid w:val="007D76D5"/>
    <w:rsid w:val="00851399"/>
    <w:rsid w:val="00865C3C"/>
    <w:rsid w:val="00865EED"/>
    <w:rsid w:val="00935FE3"/>
    <w:rsid w:val="009A7038"/>
    <w:rsid w:val="009F0EC6"/>
    <w:rsid w:val="00B7740A"/>
    <w:rsid w:val="00B96F4D"/>
    <w:rsid w:val="00BC65FB"/>
    <w:rsid w:val="00C022DE"/>
    <w:rsid w:val="00CA0E5E"/>
    <w:rsid w:val="00CD4323"/>
    <w:rsid w:val="00D22920"/>
    <w:rsid w:val="00D379DD"/>
    <w:rsid w:val="00D82D53"/>
    <w:rsid w:val="00DF5663"/>
    <w:rsid w:val="00E05A5C"/>
    <w:rsid w:val="00E76BC5"/>
    <w:rsid w:val="00EB4891"/>
    <w:rsid w:val="00F15350"/>
    <w:rsid w:val="00FB2577"/>
    <w:rsid w:val="00FC1B48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30F747"/>
  <w15:chartTrackingRefBased/>
  <w15:docId w15:val="{81EE6F9F-DEFC-41D8-ABCE-F84C2D5D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0E0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35FE3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36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C1B4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41</cp:revision>
  <dcterms:created xsi:type="dcterms:W3CDTF">2025-07-07T09:23:00Z</dcterms:created>
  <dcterms:modified xsi:type="dcterms:W3CDTF">2025-07-08T03:07:00Z</dcterms:modified>
</cp:coreProperties>
</file>